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BA8C7BB" w14:textId="0EA7015A" w:rsidR="00E867ED" w:rsidRDefault="00E867ED">
      <w:pPr>
        <w:pStyle w:val="Alaprtelmezett"/>
        <w:spacing w:after="200" w:line="410" w:lineRule="atLeast"/>
        <w:rPr>
          <w:rFonts w:ascii="Tahoma" w:hAnsi="Tahoma"/>
          <w:b/>
          <w:bCs/>
          <w:color w:val="666666"/>
          <w:sz w:val="26"/>
          <w:szCs w:val="26"/>
          <w:u w:val="single"/>
          <w:shd w:val="clear" w:color="auto" w:fill="FFFFFF"/>
        </w:rPr>
      </w:pPr>
    </w:p>
    <w:p w14:paraId="35E33EA1" w14:textId="7967BC1E" w:rsidR="001C313A" w:rsidRPr="00B47CAD" w:rsidRDefault="00810FE5">
      <w:pPr>
        <w:pStyle w:val="Alaprtelmezett"/>
        <w:spacing w:after="200" w:line="410" w:lineRule="atLeast"/>
        <w:rPr>
          <w:rFonts w:ascii="Tahoma" w:eastAsia="Tahoma" w:hAnsi="Tahoma" w:cs="Tahoma"/>
          <w:color w:val="666666"/>
          <w:sz w:val="26"/>
          <w:szCs w:val="26"/>
          <w:u w:val="single"/>
          <w:shd w:val="clear" w:color="auto" w:fill="FFFFFF"/>
        </w:rPr>
      </w:pPr>
      <w:r w:rsidRPr="00810FE5">
        <w:rPr>
          <w:rFonts w:ascii="Tahoma" w:hAnsi="Tahoma"/>
          <w:b/>
          <w:bCs/>
          <w:color w:val="666666"/>
          <w:sz w:val="26"/>
          <w:szCs w:val="26"/>
          <w:u w:val="single"/>
          <w:shd w:val="clear" w:color="auto" w:fill="FFFFFF"/>
        </w:rPr>
        <w:t>Dr. Szegedi Éva</w:t>
      </w:r>
    </w:p>
    <w:p w14:paraId="77C7A7E5" w14:textId="4BD333A0" w:rsidR="00E867ED" w:rsidRPr="00041BB7" w:rsidRDefault="001A0781">
      <w:pPr>
        <w:pStyle w:val="Alaprtelmezett"/>
        <w:spacing w:after="200" w:line="410" w:lineRule="atLeast"/>
        <w:rPr>
          <w:rFonts w:ascii="Tahoma" w:eastAsia="Tahoma" w:hAnsi="Tahoma" w:cs="Tahoma"/>
          <w:color w:val="666666"/>
          <w:sz w:val="26"/>
          <w:szCs w:val="26"/>
          <w:u w:val="single"/>
          <w:shd w:val="clear" w:color="auto" w:fill="FFFFFF"/>
        </w:rPr>
      </w:pPr>
      <w:r>
        <w:rPr>
          <w:rFonts w:ascii="Tahoma" w:hAnsi="Tahoma"/>
          <w:b/>
          <w:bCs/>
          <w:color w:val="666666"/>
          <w:sz w:val="26"/>
          <w:szCs w:val="26"/>
          <w:u w:val="single"/>
          <w:shd w:val="clear" w:color="auto" w:fill="FFFFFF"/>
          <w:lang w:val="es-ES_tradnl"/>
        </w:rPr>
        <w:t>Invazív Gasztroenterológiai Osztály</w:t>
      </w:r>
      <w:r w:rsidR="007F64AE">
        <w:rPr>
          <w:rFonts w:ascii="Tahoma" w:hAnsi="Tahoma"/>
          <w:b/>
          <w:bCs/>
          <w:color w:val="666666"/>
          <w:sz w:val="26"/>
          <w:szCs w:val="26"/>
          <w:u w:val="single"/>
          <w:shd w:val="clear" w:color="auto" w:fill="FFFFFF"/>
          <w:lang w:val="es-ES_tradnl"/>
        </w:rPr>
        <w:t>, Országos Onkológiai Intézet</w:t>
      </w:r>
    </w:p>
    <w:p w14:paraId="35E33EA4" w14:textId="5D8FFC1C" w:rsidR="008C0BC5" w:rsidRPr="00F341CF" w:rsidRDefault="00EE5CDB">
      <w:pPr>
        <w:pStyle w:val="Alaprtelmezett"/>
        <w:spacing w:after="200" w:line="410" w:lineRule="atLeast"/>
        <w:rPr>
          <w:rFonts w:ascii="Tahoma" w:hAnsi="Tahoma"/>
          <w:color w:val="666666"/>
          <w:sz w:val="26"/>
          <w:szCs w:val="26"/>
          <w:shd w:val="clear" w:color="auto" w:fill="FFFFFF"/>
        </w:rPr>
      </w:pPr>
      <w:r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Tel.: </w:t>
      </w:r>
      <w:r w:rsidR="0003298B">
        <w:rPr>
          <w:rFonts w:ascii="Tahoma" w:hAnsi="Tahoma"/>
          <w:color w:val="666666"/>
          <w:sz w:val="26"/>
          <w:szCs w:val="26"/>
          <w:shd w:val="clear" w:color="auto" w:fill="FFFFFF"/>
        </w:rPr>
        <w:t>+361</w:t>
      </w:r>
      <w:r w:rsidR="008C0BC5"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224-8600 / </w:t>
      </w:r>
      <w:r w:rsidR="00D70839">
        <w:rPr>
          <w:rFonts w:ascii="Tahoma" w:hAnsi="Tahoma"/>
          <w:color w:val="666666"/>
          <w:sz w:val="26"/>
          <w:szCs w:val="26"/>
          <w:shd w:val="clear" w:color="auto" w:fill="FFFFFF"/>
        </w:rPr>
        <w:t>3669</w:t>
      </w:r>
      <w:r w:rsidR="008C0BC5">
        <w:rPr>
          <w:rFonts w:ascii="Tahoma" w:hAnsi="Tahoma"/>
          <w:color w:val="666666"/>
          <w:sz w:val="26"/>
          <w:szCs w:val="26"/>
          <w:shd w:val="clear" w:color="auto" w:fill="FFFFFF"/>
        </w:rPr>
        <w:t>. mellék</w:t>
      </w:r>
      <w:r w:rsidR="00474147">
        <w:rPr>
          <w:rFonts w:ascii="Tahoma" w:hAnsi="Tahoma"/>
          <w:color w:val="666666"/>
          <w:sz w:val="26"/>
          <w:szCs w:val="26"/>
          <w:shd w:val="clear" w:color="auto" w:fill="FFFFFF"/>
        </w:rPr>
        <w:t> </w:t>
      </w:r>
    </w:p>
    <w:p w14:paraId="723474A7" w14:textId="77777777" w:rsidR="00041BB7" w:rsidRDefault="00041BB7" w:rsidP="00F341CF">
      <w:pPr>
        <w:pStyle w:val="Alaprtelmezett"/>
        <w:spacing w:after="200" w:line="360" w:lineRule="auto"/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</w:pPr>
      <w:r>
        <w:rPr>
          <w:rFonts w:ascii="Tahoma" w:hAnsi="Tahoma"/>
          <w:b/>
          <w:bCs/>
          <w:noProof/>
          <w:color w:val="666666"/>
          <w:sz w:val="26"/>
          <w:szCs w:val="26"/>
          <w:u w:val="single"/>
          <w:shd w:val="clear" w:color="auto" w:fill="FFFFFF"/>
        </w:rPr>
        <w:drawing>
          <wp:inline distT="0" distB="0" distL="0" distR="0" wp14:anchorId="229F05F5" wp14:editId="6B586B03">
            <wp:extent cx="933450" cy="1199527"/>
            <wp:effectExtent l="0" t="0" r="0" b="635"/>
            <wp:docPr id="32473172" name="Kép 1" descr="A képen Emberi arc, személy, szemüvegek, aja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73172" name="Kép 1" descr="A képen Emberi arc, személy, szemüvegek, aja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41" cy="123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33EA5" w14:textId="23AB003A" w:rsidR="001C313A" w:rsidRDefault="00474147" w:rsidP="00F341CF">
      <w:pPr>
        <w:pStyle w:val="Alaprtelmezett"/>
        <w:spacing w:after="200" w:line="360" w:lineRule="auto"/>
        <w:rPr>
          <w:rFonts w:ascii="Tahoma" w:eastAsia="Tahoma" w:hAnsi="Tahoma" w:cs="Tahoma"/>
          <w:color w:val="666666"/>
          <w:sz w:val="26"/>
          <w:szCs w:val="26"/>
          <w:shd w:val="clear" w:color="auto" w:fill="FFFFFF"/>
        </w:rPr>
      </w:pPr>
      <w:r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Tanulmányok</w:t>
      </w:r>
    </w:p>
    <w:p w14:paraId="35E33EA6" w14:textId="1D4DFA69" w:rsidR="001C313A" w:rsidRDefault="00474147" w:rsidP="00F341CF">
      <w:pPr>
        <w:spacing w:line="360" w:lineRule="auto"/>
        <w:rPr>
          <w:rFonts w:ascii="Tahoma" w:hAnsi="Tahoma"/>
          <w:color w:val="666666"/>
          <w:sz w:val="26"/>
          <w:szCs w:val="26"/>
          <w:shd w:val="clear" w:color="auto" w:fill="FFFFFF"/>
        </w:rPr>
      </w:pPr>
      <w:r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20</w:t>
      </w:r>
      <w:r w:rsidR="002354FC"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17</w:t>
      </w:r>
      <w:r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 xml:space="preserve">. </w:t>
      </w:r>
      <w:r w:rsidR="002354FC" w:rsidRPr="002354FC"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Pécsi Tudományegyetem Általános Orvostudományi Kar, </w:t>
      </w:r>
    </w:p>
    <w:p w14:paraId="7A192203" w14:textId="3480EF7F" w:rsidR="0069367A" w:rsidRPr="0069367A" w:rsidRDefault="0069367A" w:rsidP="00F341CF">
      <w:pPr>
        <w:pStyle w:val="Alaprtelmezett"/>
        <w:spacing w:after="200" w:line="360" w:lineRule="auto"/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</w:pPr>
      <w:r w:rsidRPr="0069367A"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2020</w:t>
      </w:r>
      <w:r w:rsidR="00F341CF"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.</w:t>
      </w:r>
      <w:r w:rsidRPr="0069367A"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 xml:space="preserve"> </w:t>
      </w:r>
      <w:r w:rsidRPr="0069367A">
        <w:rPr>
          <w:rFonts w:ascii="Tahoma" w:hAnsi="Tahoma"/>
          <w:color w:val="666666"/>
          <w:sz w:val="26"/>
          <w:szCs w:val="26"/>
          <w:shd w:val="clear" w:color="auto" w:fill="FFFFFF"/>
        </w:rPr>
        <w:t>ICH Good Clinical Practice E6 – The Global Health Network</w:t>
      </w:r>
    </w:p>
    <w:p w14:paraId="35E33EAA" w14:textId="6D45EFC6" w:rsidR="001C313A" w:rsidRPr="00443E86" w:rsidRDefault="00474147" w:rsidP="00F341CF">
      <w:pPr>
        <w:pStyle w:val="Alaprtelmezett"/>
        <w:spacing w:after="200" w:line="360" w:lineRule="auto"/>
        <w:rPr>
          <w:rFonts w:ascii="Tahoma" w:hAnsi="Tahoma"/>
          <w:color w:val="666666"/>
          <w:sz w:val="26"/>
          <w:szCs w:val="26"/>
          <w:shd w:val="clear" w:color="auto" w:fill="FFFFFF"/>
        </w:rPr>
      </w:pPr>
      <w:r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20</w:t>
      </w:r>
      <w:r w:rsidR="006637A6"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24</w:t>
      </w:r>
      <w:r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.</w:t>
      </w:r>
      <w:r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 Gasztroenterol</w:t>
      </w:r>
      <w:r>
        <w:rPr>
          <w:rFonts w:ascii="Tahoma" w:hAnsi="Tahoma"/>
          <w:color w:val="666666"/>
          <w:sz w:val="26"/>
          <w:szCs w:val="26"/>
          <w:shd w:val="clear" w:color="auto" w:fill="FFFFFF"/>
          <w:lang w:val="es-ES_tradnl"/>
        </w:rPr>
        <w:t>ó</w:t>
      </w:r>
      <w:r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gia szakvizsga </w:t>
      </w:r>
    </w:p>
    <w:p w14:paraId="35E33EAB" w14:textId="77777777" w:rsidR="001C313A" w:rsidRDefault="00474147" w:rsidP="00F341CF">
      <w:pPr>
        <w:pStyle w:val="Alaprtelmezett"/>
        <w:spacing w:after="200" w:line="360" w:lineRule="auto"/>
        <w:rPr>
          <w:rFonts w:ascii="Tahoma" w:eastAsia="Tahoma" w:hAnsi="Tahoma" w:cs="Tahoma"/>
          <w:color w:val="666666"/>
          <w:sz w:val="26"/>
          <w:szCs w:val="26"/>
          <w:shd w:val="clear" w:color="auto" w:fill="FFFFFF"/>
        </w:rPr>
      </w:pPr>
      <w:r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Nyelvismeret</w:t>
      </w:r>
    </w:p>
    <w:p w14:paraId="35E33EAC" w14:textId="46C1FD7A" w:rsidR="001C313A" w:rsidRDefault="00474147" w:rsidP="00F341CF">
      <w:pPr>
        <w:pStyle w:val="Alaprtelmezett"/>
        <w:spacing w:after="200" w:line="360" w:lineRule="auto"/>
        <w:rPr>
          <w:rFonts w:ascii="Tahoma" w:eastAsia="Tahoma" w:hAnsi="Tahoma" w:cs="Tahoma"/>
          <w:color w:val="666666"/>
          <w:sz w:val="26"/>
          <w:szCs w:val="26"/>
          <w:shd w:val="clear" w:color="auto" w:fill="FFFFFF"/>
        </w:rPr>
      </w:pPr>
      <w:r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Angol </w:t>
      </w:r>
      <w:r w:rsidR="00443E86">
        <w:rPr>
          <w:rFonts w:ascii="Tahoma" w:hAnsi="Tahoma"/>
          <w:color w:val="666666"/>
          <w:sz w:val="26"/>
          <w:szCs w:val="26"/>
          <w:shd w:val="clear" w:color="auto" w:fill="FFFFFF"/>
        </w:rPr>
        <w:t>közép</w:t>
      </w:r>
      <w:r>
        <w:rPr>
          <w:rFonts w:ascii="Tahoma" w:hAnsi="Tahoma"/>
          <w:color w:val="666666"/>
          <w:sz w:val="26"/>
          <w:szCs w:val="26"/>
          <w:shd w:val="clear" w:color="auto" w:fill="FFFFFF"/>
          <w:lang w:val="da-DK"/>
        </w:rPr>
        <w:t>fok</w:t>
      </w:r>
      <w:r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ú </w:t>
      </w:r>
      <w:r w:rsidR="00443E86">
        <w:rPr>
          <w:rFonts w:ascii="Tahoma" w:hAnsi="Tahoma"/>
          <w:color w:val="666666"/>
          <w:sz w:val="26"/>
          <w:szCs w:val="26"/>
          <w:shd w:val="clear" w:color="auto" w:fill="FFFFFF"/>
        </w:rPr>
        <w:t>B2</w:t>
      </w:r>
      <w:r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 típus,</w:t>
      </w:r>
      <w:r w:rsidR="006B4BE2"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 </w:t>
      </w:r>
      <w:r w:rsidR="00443E86">
        <w:rPr>
          <w:rFonts w:ascii="Tahoma" w:hAnsi="Tahoma"/>
          <w:color w:val="666666"/>
          <w:sz w:val="26"/>
          <w:szCs w:val="26"/>
          <w:shd w:val="clear" w:color="auto" w:fill="FFFFFF"/>
        </w:rPr>
        <w:t>Latin</w:t>
      </w:r>
      <w:r>
        <w:rPr>
          <w:rFonts w:ascii="Tahoma" w:hAnsi="Tahoma"/>
          <w:color w:val="666666"/>
          <w:sz w:val="26"/>
          <w:szCs w:val="26"/>
          <w:shd w:val="clear" w:color="auto" w:fill="FFFFFF"/>
          <w:lang w:val="nl-NL"/>
        </w:rPr>
        <w:t xml:space="preserve"> k</w:t>
      </w:r>
      <w:r>
        <w:rPr>
          <w:rFonts w:ascii="Tahoma" w:hAnsi="Tahoma"/>
          <w:color w:val="666666"/>
          <w:sz w:val="26"/>
          <w:szCs w:val="26"/>
          <w:shd w:val="clear" w:color="auto" w:fill="FFFFFF"/>
          <w:lang w:val="sv-SE"/>
        </w:rPr>
        <w:t>ö</w:t>
      </w:r>
      <w:r>
        <w:rPr>
          <w:rFonts w:ascii="Tahoma" w:hAnsi="Tahoma"/>
          <w:color w:val="666666"/>
          <w:sz w:val="26"/>
          <w:szCs w:val="26"/>
          <w:shd w:val="clear" w:color="auto" w:fill="FFFFFF"/>
        </w:rPr>
        <w:t>z</w:t>
      </w:r>
      <w:r>
        <w:rPr>
          <w:rFonts w:ascii="Tahoma" w:hAnsi="Tahoma"/>
          <w:color w:val="666666"/>
          <w:sz w:val="26"/>
          <w:szCs w:val="26"/>
          <w:shd w:val="clear" w:color="auto" w:fill="FFFFFF"/>
          <w:lang w:val="fr-FR"/>
        </w:rPr>
        <w:t>é</w:t>
      </w:r>
      <w:r>
        <w:rPr>
          <w:rFonts w:ascii="Tahoma" w:hAnsi="Tahoma"/>
          <w:color w:val="666666"/>
          <w:sz w:val="26"/>
          <w:szCs w:val="26"/>
          <w:shd w:val="clear" w:color="auto" w:fill="FFFFFF"/>
          <w:lang w:val="da-DK"/>
        </w:rPr>
        <w:t>pfok</w:t>
      </w:r>
      <w:r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ú </w:t>
      </w:r>
      <w:r w:rsidR="00443E86">
        <w:rPr>
          <w:rFonts w:ascii="Tahoma" w:hAnsi="Tahoma"/>
          <w:color w:val="666666"/>
          <w:sz w:val="26"/>
          <w:szCs w:val="26"/>
          <w:shd w:val="clear" w:color="auto" w:fill="FFFFFF"/>
        </w:rPr>
        <w:t>B2</w:t>
      </w:r>
      <w:r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 típus</w:t>
      </w:r>
      <w:r w:rsidR="00443E86"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 </w:t>
      </w:r>
    </w:p>
    <w:p w14:paraId="35E33EAD" w14:textId="77777777" w:rsidR="001C313A" w:rsidRDefault="00474147" w:rsidP="00F341CF">
      <w:pPr>
        <w:pStyle w:val="Alaprtelmezett"/>
        <w:spacing w:after="200" w:line="360" w:lineRule="auto"/>
        <w:rPr>
          <w:rFonts w:ascii="Tahoma" w:eastAsia="Tahoma" w:hAnsi="Tahoma" w:cs="Tahoma"/>
          <w:color w:val="666666"/>
          <w:sz w:val="26"/>
          <w:szCs w:val="26"/>
          <w:shd w:val="clear" w:color="auto" w:fill="FFFFFF"/>
        </w:rPr>
      </w:pPr>
      <w:r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Munkahelyek</w:t>
      </w:r>
    </w:p>
    <w:p w14:paraId="7DF1CF2B" w14:textId="4F8A6358" w:rsidR="00046D72" w:rsidRPr="00046D72" w:rsidRDefault="00046D72" w:rsidP="00F341CF">
      <w:pPr>
        <w:pStyle w:val="Alaprtelmezett"/>
        <w:spacing w:after="200" w:line="360" w:lineRule="auto"/>
        <w:rPr>
          <w:rFonts w:ascii="Tahoma" w:hAnsi="Tahoma"/>
          <w:color w:val="666666"/>
          <w:sz w:val="26"/>
          <w:szCs w:val="26"/>
          <w:shd w:val="clear" w:color="auto" w:fill="FFFFFF"/>
        </w:rPr>
      </w:pPr>
      <w:r w:rsidRPr="00046D72"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2018.-2023.</w:t>
      </w:r>
      <w:r w:rsidRPr="00046D72"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ab/>
      </w:r>
      <w:r w:rsidRPr="00046D72"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Országos Onkológiai Intézet, Invazív Gasztroenterológiai </w:t>
      </w:r>
      <w:r>
        <w:rPr>
          <w:rFonts w:ascii="Tahoma" w:hAnsi="Tahoma"/>
          <w:color w:val="666666"/>
          <w:sz w:val="26"/>
          <w:szCs w:val="26"/>
          <w:shd w:val="clear" w:color="auto" w:fill="FFFFFF"/>
        </w:rPr>
        <w:t>Osztály</w:t>
      </w:r>
      <w:r w:rsidRPr="00046D72">
        <w:rPr>
          <w:rFonts w:ascii="Tahoma" w:hAnsi="Tahoma"/>
          <w:color w:val="666666"/>
          <w:sz w:val="26"/>
          <w:szCs w:val="26"/>
          <w:shd w:val="clear" w:color="auto" w:fill="FFFFFF"/>
        </w:rPr>
        <w:t>, -Gasztroenterológus rezidens</w:t>
      </w:r>
    </w:p>
    <w:p w14:paraId="40A59709" w14:textId="7DC3ABB3" w:rsidR="00046D72" w:rsidRPr="00046D72" w:rsidRDefault="00046D72" w:rsidP="00F341CF">
      <w:pPr>
        <w:pStyle w:val="Alaprtelmezett"/>
        <w:spacing w:after="200" w:line="360" w:lineRule="auto"/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</w:pPr>
      <w:r w:rsidRPr="00046D72"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2023.-</w:t>
      </w:r>
      <w:r w:rsidRPr="00046D72"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ab/>
      </w:r>
      <w:r w:rsidRPr="00046D72"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Országos Onkológiai Intézet, Invazív Gasztroenterológiai </w:t>
      </w:r>
      <w:r>
        <w:rPr>
          <w:rFonts w:ascii="Tahoma" w:hAnsi="Tahoma"/>
          <w:color w:val="666666"/>
          <w:sz w:val="26"/>
          <w:szCs w:val="26"/>
          <w:shd w:val="clear" w:color="auto" w:fill="FFFFFF"/>
        </w:rPr>
        <w:t>Osztály</w:t>
      </w:r>
      <w:r w:rsidRPr="00046D72"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, </w:t>
      </w:r>
      <w:r>
        <w:rPr>
          <w:rFonts w:ascii="Tahoma" w:hAnsi="Tahoma"/>
          <w:color w:val="666666"/>
          <w:sz w:val="26"/>
          <w:szCs w:val="26"/>
          <w:shd w:val="clear" w:color="auto" w:fill="FFFFFF"/>
        </w:rPr>
        <w:t xml:space="preserve"> </w:t>
      </w:r>
      <w:r w:rsidRPr="00046D72">
        <w:rPr>
          <w:rFonts w:ascii="Tahoma" w:hAnsi="Tahoma"/>
          <w:color w:val="666666"/>
          <w:sz w:val="26"/>
          <w:szCs w:val="26"/>
          <w:shd w:val="clear" w:color="auto" w:fill="FFFFFF"/>
        </w:rPr>
        <w:br/>
        <w:t>Gasztroenterológus szakorvos</w:t>
      </w:r>
    </w:p>
    <w:p w14:paraId="35E33ECF" w14:textId="20A822ED" w:rsidR="001C313A" w:rsidRDefault="00474147" w:rsidP="00F341CF">
      <w:pPr>
        <w:pStyle w:val="Alaprtelmezett"/>
        <w:spacing w:after="200" w:line="360" w:lineRule="auto"/>
        <w:rPr>
          <w:rFonts w:ascii="Tahoma" w:eastAsia="Tahoma" w:hAnsi="Tahoma" w:cs="Tahoma"/>
          <w:color w:val="666666"/>
          <w:sz w:val="26"/>
          <w:szCs w:val="26"/>
          <w:shd w:val="clear" w:color="auto" w:fill="FFFFFF"/>
        </w:rPr>
      </w:pPr>
      <w:r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Tudományos Egyesü</w:t>
      </w:r>
      <w:r>
        <w:rPr>
          <w:rFonts w:ascii="Tahoma" w:hAnsi="Tahoma"/>
          <w:b/>
          <w:bCs/>
          <w:color w:val="666666"/>
          <w:sz w:val="26"/>
          <w:szCs w:val="26"/>
          <w:shd w:val="clear" w:color="auto" w:fill="FFFFFF"/>
          <w:lang w:val="it-IT"/>
        </w:rPr>
        <w:t>leti Tags</w:t>
      </w:r>
      <w:r>
        <w:rPr>
          <w:rFonts w:ascii="Tahoma" w:hAnsi="Tahoma"/>
          <w:b/>
          <w:bCs/>
          <w:color w:val="666666"/>
          <w:sz w:val="26"/>
          <w:szCs w:val="26"/>
          <w:shd w:val="clear" w:color="auto" w:fill="FFFFFF"/>
        </w:rPr>
        <w:t>ág</w:t>
      </w:r>
    </w:p>
    <w:p w14:paraId="35E33ED2" w14:textId="2998C5D1" w:rsidR="001C313A" w:rsidRPr="00F341CF" w:rsidRDefault="007E74DF" w:rsidP="00F341CF">
      <w:pPr>
        <w:pStyle w:val="Alaprtelmezett"/>
        <w:spacing w:after="200" w:line="360" w:lineRule="auto"/>
        <w:rPr>
          <w:rFonts w:ascii="Tahoma" w:hAnsi="Tahoma"/>
          <w:color w:val="666666"/>
          <w:sz w:val="26"/>
          <w:szCs w:val="26"/>
          <w:shd w:val="clear" w:color="auto" w:fill="FFFFFF"/>
          <w:lang w:val="de-DE"/>
        </w:rPr>
      </w:pPr>
      <w:r>
        <w:rPr>
          <w:rFonts w:ascii="Tahoma" w:hAnsi="Tahoma"/>
          <w:color w:val="666666"/>
          <w:sz w:val="26"/>
          <w:szCs w:val="26"/>
          <w:shd w:val="clear" w:color="auto" w:fill="FFFFFF"/>
          <w:lang w:val="de-DE"/>
        </w:rPr>
        <w:t xml:space="preserve">MGT, </w:t>
      </w:r>
      <w:r w:rsidR="00F341CF">
        <w:rPr>
          <w:rFonts w:ascii="Tahoma" w:hAnsi="Tahoma"/>
          <w:color w:val="666666"/>
          <w:sz w:val="26"/>
          <w:szCs w:val="26"/>
          <w:shd w:val="clear" w:color="auto" w:fill="FFFFFF"/>
          <w:lang w:val="de-DE"/>
        </w:rPr>
        <w:t>FIGAMU</w:t>
      </w:r>
    </w:p>
    <w:sectPr w:rsidR="001C313A" w:rsidRPr="00F341CF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426CA" w14:textId="77777777" w:rsidR="00340D95" w:rsidRDefault="00340D95">
      <w:r>
        <w:separator/>
      </w:r>
    </w:p>
  </w:endnote>
  <w:endnote w:type="continuationSeparator" w:id="0">
    <w:p w14:paraId="7FE612FA" w14:textId="77777777" w:rsidR="00340D95" w:rsidRDefault="0034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33ED8" w14:textId="77777777" w:rsidR="001C313A" w:rsidRDefault="001C31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D5923D" w14:textId="77777777" w:rsidR="00340D95" w:rsidRDefault="00340D95">
      <w:r>
        <w:separator/>
      </w:r>
    </w:p>
  </w:footnote>
  <w:footnote w:type="continuationSeparator" w:id="0">
    <w:p w14:paraId="01BC7642" w14:textId="77777777" w:rsidR="00340D95" w:rsidRDefault="00340D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33ED7" w14:textId="77777777" w:rsidR="001C313A" w:rsidRDefault="001C313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13A"/>
    <w:rsid w:val="00024E89"/>
    <w:rsid w:val="0003298B"/>
    <w:rsid w:val="00041BB7"/>
    <w:rsid w:val="00046D72"/>
    <w:rsid w:val="001A0781"/>
    <w:rsid w:val="001C313A"/>
    <w:rsid w:val="00214A03"/>
    <w:rsid w:val="002354FC"/>
    <w:rsid w:val="00236F56"/>
    <w:rsid w:val="0024475F"/>
    <w:rsid w:val="00254272"/>
    <w:rsid w:val="0032580B"/>
    <w:rsid w:val="00340D95"/>
    <w:rsid w:val="003A6CF6"/>
    <w:rsid w:val="00443E86"/>
    <w:rsid w:val="004673D2"/>
    <w:rsid w:val="00473463"/>
    <w:rsid w:val="00474147"/>
    <w:rsid w:val="00495B5F"/>
    <w:rsid w:val="006637A6"/>
    <w:rsid w:val="0069367A"/>
    <w:rsid w:val="006B4BE2"/>
    <w:rsid w:val="007B4EC7"/>
    <w:rsid w:val="007E74DF"/>
    <w:rsid w:val="007F64AE"/>
    <w:rsid w:val="00810FE5"/>
    <w:rsid w:val="008C0BC5"/>
    <w:rsid w:val="00936024"/>
    <w:rsid w:val="009E3581"/>
    <w:rsid w:val="00A84239"/>
    <w:rsid w:val="00B47CAD"/>
    <w:rsid w:val="00B828FD"/>
    <w:rsid w:val="00BA54F8"/>
    <w:rsid w:val="00BD3B11"/>
    <w:rsid w:val="00C40FA9"/>
    <w:rsid w:val="00C77072"/>
    <w:rsid w:val="00D70839"/>
    <w:rsid w:val="00E063EF"/>
    <w:rsid w:val="00E6566E"/>
    <w:rsid w:val="00E867ED"/>
    <w:rsid w:val="00EB7CE0"/>
    <w:rsid w:val="00EE5CDB"/>
    <w:rsid w:val="00F341CF"/>
    <w:rsid w:val="00F40EEE"/>
    <w:rsid w:val="00F8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33EA1"/>
  <w15:docId w15:val="{23EDA881-25CB-4A64-8391-5550271A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aprtelmezett">
    <w:name w:val="Alapértelmezett"/>
    <w:rPr>
      <w:rFonts w:ascii="Helvetica Neue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A652D-E285-41D7-A12C-091DFFE2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Tarpay Ádám</dc:creator>
  <cp:lastModifiedBy>Ádám Tarpay</cp:lastModifiedBy>
  <cp:revision>5</cp:revision>
  <dcterms:created xsi:type="dcterms:W3CDTF">2024-10-22T10:03:00Z</dcterms:created>
  <dcterms:modified xsi:type="dcterms:W3CDTF">2024-10-22T13:00:00Z</dcterms:modified>
</cp:coreProperties>
</file>