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F5BE" w14:textId="77777777" w:rsidR="007955F7" w:rsidRDefault="007955F7" w:rsidP="007955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DR. TIHANYI HANNA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028F7596" w14:textId="77777777" w:rsidR="007955F7" w:rsidRDefault="007955F7" w:rsidP="007955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49E9CC2" w14:textId="3E4F1254" w:rsidR="007955F7" w:rsidRDefault="007955F7" w:rsidP="007955F7">
      <w:pPr>
        <w:pStyle w:val="NormlWeb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838E7" wp14:editId="2403BBF9">
            <wp:simplePos x="0" y="0"/>
            <wp:positionH relativeFrom="column">
              <wp:posOffset>4498975</wp:posOffset>
            </wp:positionH>
            <wp:positionV relativeFrom="paragraph">
              <wp:posOffset>177165</wp:posOffset>
            </wp:positionV>
            <wp:extent cx="1079500" cy="1449705"/>
            <wp:effectExtent l="0" t="0" r="0" b="0"/>
            <wp:wrapNone/>
            <wp:docPr id="1" name="Kép 1" descr="page1image3068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age1image30686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Telefon: +36(20) 6701626 </w:t>
      </w:r>
    </w:p>
    <w:p w14:paraId="63F0B131" w14:textId="77777777" w:rsidR="007955F7" w:rsidRDefault="007955F7" w:rsidP="007955F7">
      <w:pPr>
        <w:pStyle w:val="NormlWeb"/>
        <w:shd w:val="clear" w:color="auto" w:fill="FFFFFF"/>
        <w:spacing w:before="0" w:beforeAutospacing="0" w:after="120" w:afterAutospacing="0"/>
        <w:ind w:left="708"/>
      </w:pPr>
      <w:r>
        <w:rPr>
          <w:rFonts w:ascii="Calibri" w:hAnsi="Calibri" w:cs="Calibri"/>
        </w:rPr>
        <w:t xml:space="preserve">   +36 (70) 6197474 </w:t>
      </w:r>
    </w:p>
    <w:p w14:paraId="23CA992B" w14:textId="77777777" w:rsidR="007955F7" w:rsidRDefault="007955F7" w:rsidP="007955F7">
      <w:pPr>
        <w:pStyle w:val="NormlWeb"/>
        <w:shd w:val="clear" w:color="auto" w:fill="FFFFFF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tihanyi.hanna@oncol.hu </w:t>
      </w:r>
    </w:p>
    <w:p w14:paraId="2E62BD78" w14:textId="77777777" w:rsidR="007955F7" w:rsidRDefault="007955F7" w:rsidP="007955F7">
      <w:pPr>
        <w:pStyle w:val="NormlWeb"/>
        <w:shd w:val="clear" w:color="auto" w:fill="FFFFFF"/>
      </w:pPr>
    </w:p>
    <w:p w14:paraId="1D0B7CF0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DIPLOMA </w:t>
      </w:r>
    </w:p>
    <w:p w14:paraId="5CC4BC95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</w:rPr>
        <w:t xml:space="preserve">Semmelweis Egyetem, </w:t>
      </w:r>
      <w:proofErr w:type="spellStart"/>
      <w:r>
        <w:rPr>
          <w:rFonts w:ascii="Calibri" w:hAnsi="Calibri" w:cs="Calibri"/>
        </w:rPr>
        <w:t>Általános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Orvostudományi</w:t>
      </w:r>
      <w:proofErr w:type="spellEnd"/>
      <w:r>
        <w:rPr>
          <w:rFonts w:ascii="Calibri" w:hAnsi="Calibri" w:cs="Calibri"/>
        </w:rPr>
        <w:t xml:space="preserve"> Kar (2018.) </w:t>
      </w:r>
    </w:p>
    <w:p w14:paraId="02837F38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SZAKIRÁNY </w:t>
      </w:r>
    </w:p>
    <w:p w14:paraId="09B427B7" w14:textId="77777777" w:rsidR="007955F7" w:rsidRDefault="007955F7" w:rsidP="007955F7">
      <w:pPr>
        <w:pStyle w:val="NormlWeb"/>
        <w:shd w:val="clear" w:color="auto" w:fill="FFFFFF"/>
      </w:pPr>
      <w:proofErr w:type="spellStart"/>
      <w:r>
        <w:rPr>
          <w:rFonts w:ascii="Calibri" w:hAnsi="Calibri" w:cs="Calibri"/>
        </w:rPr>
        <w:t>Mellkassebész</w:t>
      </w:r>
      <w:proofErr w:type="spellEnd"/>
      <w:r>
        <w:rPr>
          <w:rFonts w:ascii="Calibri" w:hAnsi="Calibri" w:cs="Calibri"/>
        </w:rPr>
        <w:t xml:space="preserve"> rezidens (2018-) </w:t>
      </w:r>
    </w:p>
    <w:p w14:paraId="5F645CF1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NYELVEK </w:t>
      </w:r>
    </w:p>
    <w:p w14:paraId="284E62A2" w14:textId="77777777" w:rsidR="007955F7" w:rsidRDefault="007955F7" w:rsidP="007955F7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Angol (C1)</w:t>
      </w:r>
    </w:p>
    <w:p w14:paraId="622AAA48" w14:textId="076F2965" w:rsidR="007955F7" w:rsidRDefault="007955F7" w:rsidP="007955F7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Norvég</w:t>
      </w:r>
      <w:proofErr w:type="spellEnd"/>
      <w:r>
        <w:rPr>
          <w:rFonts w:ascii="Calibri" w:hAnsi="Calibri" w:cs="Calibri"/>
        </w:rPr>
        <w:t xml:space="preserve"> (B1</w:t>
      </w:r>
      <w:r>
        <w:rPr>
          <w:rFonts w:ascii="Calibri" w:hAnsi="Calibri" w:cs="Calibri"/>
        </w:rPr>
        <w:t>)</w:t>
      </w:r>
    </w:p>
    <w:p w14:paraId="19D3664C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POSZTGRADUÁLIS KÉPZÉS </w:t>
      </w:r>
    </w:p>
    <w:p w14:paraId="5E0838CA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</w:rPr>
        <w:t xml:space="preserve">2018. ESTS </w:t>
      </w:r>
      <w:proofErr w:type="spellStart"/>
      <w:r>
        <w:rPr>
          <w:rFonts w:ascii="Calibri" w:hAnsi="Calibri" w:cs="Calibri"/>
        </w:rPr>
        <w:t>Medical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Writing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Course</w:t>
      </w:r>
      <w:proofErr w:type="spellEnd"/>
      <w:r>
        <w:rPr>
          <w:rFonts w:ascii="Calibri" w:hAnsi="Calibri" w:cs="Calibri"/>
        </w:rPr>
        <w:t xml:space="preserve">, Hamburg, </w:t>
      </w:r>
      <w:proofErr w:type="spellStart"/>
      <w:r>
        <w:rPr>
          <w:rFonts w:ascii="Calibri" w:hAnsi="Calibri" w:cs="Calibri"/>
        </w:rPr>
        <w:t>Németország</w:t>
      </w:r>
      <w:proofErr w:type="spellEnd"/>
      <w:r>
        <w:rPr>
          <w:rFonts w:ascii="Calibri" w:hAnsi="Calibri" w:cs="Calibri"/>
        </w:rPr>
        <w:br/>
        <w:t xml:space="preserve">2019. VATS </w:t>
      </w:r>
      <w:proofErr w:type="spellStart"/>
      <w:r>
        <w:rPr>
          <w:rFonts w:ascii="Calibri" w:hAnsi="Calibri" w:cs="Calibri"/>
        </w:rPr>
        <w:t>Complications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Masterclass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Course</w:t>
      </w:r>
      <w:proofErr w:type="spellEnd"/>
      <w:r>
        <w:rPr>
          <w:rFonts w:ascii="Calibri" w:hAnsi="Calibri" w:cs="Calibri"/>
        </w:rPr>
        <w:t xml:space="preserve">, Pozsony, </w:t>
      </w:r>
      <w:proofErr w:type="spellStart"/>
      <w:r>
        <w:rPr>
          <w:rFonts w:ascii="Calibri" w:hAnsi="Calibri" w:cs="Calibri"/>
        </w:rPr>
        <w:t>Szlovákia</w:t>
      </w:r>
      <w:proofErr w:type="spellEnd"/>
      <w:r>
        <w:rPr>
          <w:rFonts w:ascii="Calibri" w:hAnsi="Calibri" w:cs="Calibri"/>
        </w:rPr>
        <w:br/>
        <w:t xml:space="preserve">2022. </w:t>
      </w:r>
      <w:proofErr w:type="spellStart"/>
      <w:r>
        <w:rPr>
          <w:rFonts w:ascii="Calibri" w:hAnsi="Calibri" w:cs="Calibri"/>
        </w:rPr>
        <w:t>Masterclass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Uniportal</w:t>
      </w:r>
      <w:proofErr w:type="spellEnd"/>
      <w:r>
        <w:rPr>
          <w:rFonts w:ascii="Calibri" w:hAnsi="Calibri" w:cs="Calibri"/>
        </w:rPr>
        <w:t xml:space="preserve"> VATS </w:t>
      </w:r>
      <w:proofErr w:type="spellStart"/>
      <w:r>
        <w:rPr>
          <w:rFonts w:ascii="Calibri" w:hAnsi="Calibri" w:cs="Calibri"/>
        </w:rPr>
        <w:t>Course</w:t>
      </w:r>
      <w:proofErr w:type="spellEnd"/>
      <w:r>
        <w:rPr>
          <w:rFonts w:ascii="Calibri" w:hAnsi="Calibri" w:cs="Calibri"/>
        </w:rPr>
        <w:t xml:space="preserve">, Lisszabon, </w:t>
      </w:r>
      <w:proofErr w:type="spellStart"/>
      <w:r>
        <w:rPr>
          <w:rFonts w:ascii="Calibri" w:hAnsi="Calibri" w:cs="Calibri"/>
        </w:rPr>
        <w:t>Portugália</w:t>
      </w:r>
      <w:proofErr w:type="spellEnd"/>
      <w:r>
        <w:rPr>
          <w:rFonts w:ascii="Calibri" w:hAnsi="Calibri" w:cs="Calibri"/>
        </w:rPr>
        <w:br/>
        <w:t xml:space="preserve">2022. </w:t>
      </w:r>
      <w:proofErr w:type="spellStart"/>
      <w:r>
        <w:rPr>
          <w:rFonts w:ascii="Calibri" w:hAnsi="Calibri" w:cs="Calibri"/>
        </w:rPr>
        <w:t>Robotsebészeti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képzés</w:t>
      </w:r>
      <w:proofErr w:type="spellEnd"/>
      <w:r>
        <w:rPr>
          <w:rFonts w:ascii="Calibri" w:hAnsi="Calibri" w:cs="Calibri"/>
        </w:rPr>
        <w:t xml:space="preserve"> (egynapos) Jean-Marc </w:t>
      </w:r>
      <w:proofErr w:type="spellStart"/>
      <w:r>
        <w:rPr>
          <w:rFonts w:ascii="Calibri" w:hAnsi="Calibri" w:cs="Calibri"/>
        </w:rPr>
        <w:t>Baste</w:t>
      </w:r>
      <w:proofErr w:type="spellEnd"/>
      <w:r>
        <w:rPr>
          <w:rFonts w:ascii="Calibri" w:hAnsi="Calibri" w:cs="Calibri"/>
        </w:rPr>
        <w:t xml:space="preserve"> M.D-PhD, </w:t>
      </w:r>
      <w:proofErr w:type="spellStart"/>
      <w:r>
        <w:rPr>
          <w:rFonts w:ascii="Calibri" w:hAnsi="Calibri" w:cs="Calibri"/>
        </w:rPr>
        <w:t>Rouen</w:t>
      </w:r>
      <w:proofErr w:type="spellEnd"/>
      <w:r>
        <w:rPr>
          <w:rFonts w:ascii="Calibri" w:hAnsi="Calibri" w:cs="Calibri"/>
        </w:rPr>
        <w:t xml:space="preserve"> University </w:t>
      </w:r>
      <w:proofErr w:type="spellStart"/>
      <w:r>
        <w:rPr>
          <w:rFonts w:ascii="Calibri" w:hAnsi="Calibri" w:cs="Calibri"/>
        </w:rPr>
        <w:t>Hospital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Rouen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Franciaország</w:t>
      </w:r>
      <w:proofErr w:type="spellEnd"/>
      <w:r>
        <w:rPr>
          <w:rFonts w:ascii="Calibri" w:hAnsi="Calibri" w:cs="Calibri"/>
        </w:rPr>
        <w:t xml:space="preserve"> </w:t>
      </w:r>
    </w:p>
    <w:p w14:paraId="7C778CA6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MUNKAHELY </w:t>
      </w:r>
    </w:p>
    <w:p w14:paraId="115BB265" w14:textId="77777777" w:rsidR="007955F7" w:rsidRDefault="007955F7" w:rsidP="007955F7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2018.09.01. </w:t>
      </w:r>
      <w:proofErr w:type="spellStart"/>
      <w:r>
        <w:rPr>
          <w:rFonts w:ascii="Calibri" w:hAnsi="Calibri" w:cs="Calibri"/>
        </w:rPr>
        <w:t>Mellkassebészet</w:t>
      </w:r>
      <w:proofErr w:type="spellEnd"/>
      <w:r>
        <w:rPr>
          <w:rFonts w:ascii="Calibri" w:hAnsi="Calibri" w:cs="Calibri"/>
        </w:rPr>
        <w:t xml:space="preserve">, Mellkasi Centrum, </w:t>
      </w:r>
      <w:proofErr w:type="spellStart"/>
      <w:r>
        <w:rPr>
          <w:rFonts w:ascii="Calibri" w:hAnsi="Calibri" w:cs="Calibri"/>
        </w:rPr>
        <w:t>Országos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Onkológiai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Intézet</w:t>
      </w:r>
      <w:proofErr w:type="spellEnd"/>
      <w:r>
        <w:rPr>
          <w:rFonts w:ascii="Calibri" w:hAnsi="Calibri" w:cs="Calibri"/>
        </w:rPr>
        <w:t xml:space="preserve"> </w:t>
      </w:r>
    </w:p>
    <w:p w14:paraId="05D78A5C" w14:textId="16A81977" w:rsidR="007955F7" w:rsidRDefault="007955F7" w:rsidP="007955F7">
      <w:pPr>
        <w:pStyle w:val="Norm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</w:rPr>
        <w:t xml:space="preserve">2019.05. Semmelweis Egyetem </w:t>
      </w:r>
      <w:proofErr w:type="spellStart"/>
      <w:r>
        <w:rPr>
          <w:rFonts w:ascii="Calibri" w:hAnsi="Calibri" w:cs="Calibri"/>
        </w:rPr>
        <w:t>Mellkassebészeti</w:t>
      </w:r>
      <w:proofErr w:type="spellEnd"/>
      <w:r>
        <w:rPr>
          <w:rFonts w:ascii="Calibri" w:hAnsi="Calibri" w:cs="Calibri"/>
        </w:rPr>
        <w:t xml:space="preserve"> K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inika: </w:t>
      </w:r>
      <w:proofErr w:type="spellStart"/>
      <w:r>
        <w:rPr>
          <w:rFonts w:ascii="Calibri" w:hAnsi="Calibri" w:cs="Calibri"/>
        </w:rPr>
        <w:t>graduális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képzés</w:t>
      </w:r>
      <w:proofErr w:type="spellEnd"/>
      <w:r>
        <w:rPr>
          <w:rFonts w:ascii="Calibri" w:hAnsi="Calibri" w:cs="Calibri"/>
        </w:rPr>
        <w:t xml:space="preserve"> magyar </w:t>
      </w:r>
      <w:proofErr w:type="spellStart"/>
      <w:r>
        <w:rPr>
          <w:rFonts w:ascii="Calibri" w:hAnsi="Calibri" w:cs="Calibri"/>
        </w:rPr>
        <w:t>és</w:t>
      </w:r>
      <w:proofErr w:type="spellEnd"/>
      <w:r>
        <w:rPr>
          <w:rFonts w:ascii="Calibri" w:hAnsi="Calibri" w:cs="Calibri"/>
        </w:rPr>
        <w:t xml:space="preserve"> angol </w:t>
      </w:r>
      <w:proofErr w:type="spellStart"/>
      <w:r>
        <w:rPr>
          <w:rFonts w:ascii="Calibri" w:hAnsi="Calibri" w:cs="Calibri"/>
        </w:rPr>
        <w:t>hallgatóknak</w:t>
      </w:r>
      <w:proofErr w:type="spellEnd"/>
      <w:r>
        <w:rPr>
          <w:rFonts w:ascii="Calibri" w:hAnsi="Calibri" w:cs="Calibri"/>
        </w:rPr>
        <w:t xml:space="preserve"> </w:t>
      </w:r>
    </w:p>
    <w:p w14:paraId="38E3B1B5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KÜLFÖLDI TANULÁNYOK </w:t>
      </w:r>
    </w:p>
    <w:p w14:paraId="12252EC5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</w:rPr>
        <w:t xml:space="preserve">2017. University of Oslo, </w:t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Medicine</w:t>
      </w:r>
      <w:proofErr w:type="spellEnd"/>
      <w:r>
        <w:rPr>
          <w:rFonts w:ascii="Calibri" w:hAnsi="Calibri" w:cs="Calibri"/>
        </w:rPr>
        <w:t xml:space="preserve">, Erasmus </w:t>
      </w:r>
      <w:proofErr w:type="spellStart"/>
      <w:r>
        <w:rPr>
          <w:rFonts w:ascii="Calibri" w:hAnsi="Calibri" w:cs="Calibri"/>
        </w:rPr>
        <w:t>tanulmányi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ösztöndíj</w:t>
      </w:r>
      <w:proofErr w:type="spellEnd"/>
      <w:r>
        <w:rPr>
          <w:rFonts w:ascii="Calibri" w:hAnsi="Calibri" w:cs="Calibri"/>
        </w:rPr>
        <w:t xml:space="preserve"> (egy </w:t>
      </w:r>
      <w:proofErr w:type="spellStart"/>
      <w:r>
        <w:rPr>
          <w:rFonts w:ascii="Calibri" w:hAnsi="Calibri" w:cs="Calibri"/>
        </w:rPr>
        <w:t>semester</w:t>
      </w:r>
      <w:proofErr w:type="spellEnd"/>
      <w:r>
        <w:rPr>
          <w:rFonts w:ascii="Calibri" w:hAnsi="Calibri" w:cs="Calibri"/>
        </w:rPr>
        <w:t xml:space="preserve">) </w:t>
      </w:r>
    </w:p>
    <w:p w14:paraId="377FF004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  <w:b/>
          <w:bCs/>
        </w:rPr>
        <w:t xml:space="preserve">TAGSÁG SZAKMAI TESTÜLETEKBEN, TÁRSASÁGOKBAN </w:t>
      </w:r>
    </w:p>
    <w:p w14:paraId="4227A8FD" w14:textId="77777777" w:rsidR="007955F7" w:rsidRDefault="007955F7" w:rsidP="007955F7">
      <w:pPr>
        <w:pStyle w:val="NormlWeb"/>
        <w:shd w:val="clear" w:color="auto" w:fill="FFFFFF"/>
      </w:pPr>
      <w:r>
        <w:rPr>
          <w:rFonts w:ascii="Calibri" w:hAnsi="Calibri" w:cs="Calibri"/>
        </w:rPr>
        <w:t xml:space="preserve">Magyar </w:t>
      </w:r>
      <w:proofErr w:type="spellStart"/>
      <w:r>
        <w:rPr>
          <w:rFonts w:ascii="Calibri" w:hAnsi="Calibri" w:cs="Calibri"/>
        </w:rPr>
        <w:t>Mellkassebész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Társaság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Magyar </w:t>
      </w:r>
      <w:proofErr w:type="spellStart"/>
      <w:r>
        <w:rPr>
          <w:rFonts w:ascii="Calibri" w:hAnsi="Calibri" w:cs="Calibri"/>
        </w:rPr>
        <w:t>Transzplantációs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Társaság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European Society of </w:t>
      </w:r>
      <w:proofErr w:type="spellStart"/>
      <w:r>
        <w:rPr>
          <w:rFonts w:ascii="Calibri" w:hAnsi="Calibri" w:cs="Calibri"/>
        </w:rPr>
        <w:t>Thoracic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Surgeons</w:t>
      </w:r>
      <w:proofErr w:type="spellEnd"/>
      <w:r>
        <w:rPr>
          <w:rFonts w:ascii="Calibri" w:hAnsi="Calibri" w:cs="Calibri"/>
        </w:rPr>
        <w:t xml:space="preserve"> </w:t>
      </w:r>
    </w:p>
    <w:p w14:paraId="0195D085" w14:textId="77777777" w:rsidR="000917B1" w:rsidRDefault="000917B1"/>
    <w:sectPr w:rsidR="0009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F7"/>
    <w:rsid w:val="000367D0"/>
    <w:rsid w:val="000917B1"/>
    <w:rsid w:val="002241D5"/>
    <w:rsid w:val="006A6A8C"/>
    <w:rsid w:val="007955F7"/>
    <w:rsid w:val="00815BB8"/>
    <w:rsid w:val="00897ABC"/>
    <w:rsid w:val="00E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AC0"/>
  <w15:chartTrackingRefBased/>
  <w15:docId w15:val="{4335FC9C-36B0-C140-95F7-BDEC90A8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5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Tihanyi</dc:creator>
  <cp:keywords/>
  <dc:description/>
  <cp:lastModifiedBy>Hanna Tihanyi</cp:lastModifiedBy>
  <cp:revision>1</cp:revision>
  <dcterms:created xsi:type="dcterms:W3CDTF">2023-01-02T18:29:00Z</dcterms:created>
  <dcterms:modified xsi:type="dcterms:W3CDTF">2023-01-02T18:31:00Z</dcterms:modified>
</cp:coreProperties>
</file>