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Országos Onkológiai Intézet</w:t>
      </w:r>
      <w:r>
        <w:rPr>
          <w:rFonts w:ascii="Arial" w:hAnsi="Arial" w:cs="Arial"/>
          <w:i/>
          <w:iCs/>
          <w:color w:val="000000"/>
        </w:rPr>
        <w:br/>
        <w:t>Cím: 1122. BudapestRáth György u. 7-9.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Telefon: 224-8600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Tájékoztató a kemoterápiáról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Kemoterápia =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citosztatikus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kezelés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Gyógyulása érdekében orvosai kemoterápiát, azaz daganatellenes gyógyszerekkel történő gyógyítást javasolnak.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 kemoterápia célja: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 kemoterápiás kezelés célja, hogy sejtosztódást gátló szerek alkalmazásával a daganat méretének csökkenését, kimutatható daganat nélküli állapotot érjen el, megállítsa a daganat növekedését, és enyhítse a tüneteket (pl. fájdalom), így megfelelő életminőséget biztosítson az Ön számára.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Hogyan hat a kemoterápia?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Az egészséges és a daganatos sejtek növekedési és osztódási fázisokon mennek keresztül. A kemoterápia következtében azonban a sejtek életciklusa megszakad, s ez pusztuláshoz vezet. A kezelési tervekben gyakran több szert is alkalmaznak egyidejűleg. A kemoterápiás szer a vérkeringéssel csaknem a szervezet egészében képes a műtét vagy a sugárkezelés számára hozzáférhetetlen daganatsejtek elpusztítására.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 lehetséges mellékhatások: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 kemoterápia sajnos a daganatos sejteken kívül az ép-különösen a gyorsan osztódó- sejtekre is hatást gyakorol, ezért ezek is pusztulnak. Ilyen a tápcsatorna nyálkahártyája, a hajtüszők és a vér alakos elemei.</w:t>
      </w:r>
    </w:p>
    <w:p w:rsidR="00243372" w:rsidRDefault="00243372" w:rsidP="002433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 kemoterápia emésztőrendszeri hatása miatt émelygés, hányinger alakulhat ki, és előfordulhat, hogy a szájnyálkahártyáján fájdalmas fekélyek képződnek.</w:t>
      </w:r>
    </w:p>
    <w:p w:rsidR="00243372" w:rsidRDefault="00243372" w:rsidP="002433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 haj-szőr tüszőkre gyakorolt hatása a hajszálak elvékonyodásában vagy kihullásában jelentkezik.</w:t>
      </w:r>
    </w:p>
    <w:p w:rsidR="00243372" w:rsidRDefault="00243372" w:rsidP="002433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A csökkent vörösvérsejt szám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fáradékonyságot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okozhat, a kevesebb fehérvérsejt szám miatt fertőzések alakulhatnak ki, a vérlemezkék számának csökkenése pedig, vérzéseket hozhat létre.</w:t>
      </w:r>
    </w:p>
    <w:p w:rsidR="00243372" w:rsidRDefault="00243372" w:rsidP="002433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Előfordulhatnak súlyosabb mellékhatások is, melyek a bőr, tüdő, máj, vese, szív, gyomor- és bélrendszer toxicitás, fejfájás, hőemelkedés, láz, hasi görcsös fájdalmak, hasmenés, tüdőgyulladás, hallás csökkenés, fülzúgás, perifériás neurológiai zavar (érzés-, mozgás zavar), valamint a termékenységet, nemzőképességet is érintheti.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Az infúzió alatt előfordulhat, hogy a véna fala áteresztővé válik, vagy szétdurran, illetve a gyógyszerek hatására, s így a szövetek gyulladását, esetleg elhalását okozó daganatellenes szerek juthatnak ki az érpályából. Ekkor további orvosi beavatkozás válhat szükségessé.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A mellékhatások az alkalmazott gyógyszertől és szervezetének egyéni reakciójától függően alakulhatnak ki. Orvosaink mindent megtesznek, hogy a mellékhatások kockázatát a minimumra csökkentsék. A mellékhatások többsége a kezelés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abbahagyását követően hamarosan megszűnik. A kemoterápiás tervet úgy állítják össze, hogy az egyes kezelések közötti gyógyszermentes szakaszban a szervezet képes legyen az elpusztult nem daganatos sejtek pótlására.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 kezelés menete: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Betegsége megfelelő kezeléssel az esetek jelentős részében gyógyítható, de kimenetele függ a betegség súlyosságától, előrehaladottságától és számos, előre nem látható szövődménytől, mely lehet az alapbetegség, de a kezelés következménye is.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 kezelések során esetlegesen fellépő mellékhatások kivédésére (pl. hányinger, hányás) előkészítő gyógyszereket kaphat.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A kemoterápiás gyógyszerek szájon át, izomba adott injekcióként, intravénás infúzióként, esetleg a műtét során artériába vagy vénába helyezett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kanülön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át adják. A kezelés során állapotának nyomon követése érdekében többfajta vizsgálatra is sor kerülhet, melyekről orvosai időben tájékoztatják.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Törődjön magával!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Legyen kezelési tervének része, hogy a lehetőségekhez képest megőrizze erőnléti és általános egészségi állapotát. Fordítson figyelmet étrendjére, a megfelelő mozgásra, és szakítson elég időt alvásra, pihenésre.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Ha állapotával vagy kezelésével kapcsolatban bármilyen kérdése van, forduljon bizalommal orvosához!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Beleegyező nyilatkozat Kemoterápia alkalmazásához.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3372" w:rsidRDefault="00243372" w:rsidP="008114F1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A beteg adatai: Név: 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Önálló döntésre nem jogosult beteg esetében: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A törvényes képviselő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neve:…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A törvényességi jog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minősége:…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A kezelést végző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osztály:…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 tájékoztatást adó orvos neve,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beosztása: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 betegtájékoztató elolvasása és a szóbeli tájékoztatás után a javasolt kemoterápiás kezelésbe beleegyezem.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Dátum:</w:t>
      </w:r>
      <w:r w:rsidR="008114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43372" w:rsidRDefault="008114F1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            </w:t>
      </w:r>
      <w:r w:rsidR="00243372">
        <w:rPr>
          <w:rFonts w:ascii="Times New Roman" w:hAnsi="Times New Roman" w:cs="Times New Roman"/>
          <w:color w:val="000000"/>
          <w:sz w:val="26"/>
          <w:szCs w:val="26"/>
        </w:rPr>
        <w:t>___________________________________</w:t>
      </w: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A tájékoztatást végző orvos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A beteg (vagy törvényes képviselőjének)</w:t>
      </w:r>
    </w:p>
    <w:p w:rsidR="00243372" w:rsidRDefault="00243372" w:rsidP="00243372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aláírása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114F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aláírása</w:t>
      </w:r>
    </w:p>
    <w:p w:rsidR="00243372" w:rsidRDefault="00243372" w:rsidP="0024337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243372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Kúra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Kemotherápia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B osztály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OEP Kód: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Osztályvezető főorvos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 Dr. Rubovszky Gábor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T.: (+36) 1 </w:t>
            </w:r>
          </w:p>
        </w:tc>
      </w:tr>
    </w:tbl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8"/>
          <w:szCs w:val="8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8"/>
          <w:szCs w:val="8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8"/>
          <w:szCs w:val="8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8"/>
          <w:szCs w:val="8"/>
        </w:rPr>
      </w:pPr>
    </w:p>
    <w:p w:rsidR="00243372" w:rsidRDefault="00243372" w:rsidP="0024337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Tisztelt Betegünk! </w:t>
      </w:r>
    </w:p>
    <w:p w:rsidR="00243372" w:rsidRDefault="00243372" w:rsidP="0024337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Az Ön betegsége hasvízkórság, amelynek lényege, hogy a hasüregben kóros mennyiségben folyadék szaporodott fel, mely a has feszülését okozza. A haspunkció során célunk a </w:t>
      </w:r>
      <w:proofErr w:type="spellStart"/>
      <w:r>
        <w:rPr>
          <w:rFonts w:ascii="Times New Roman" w:hAnsi="Times New Roman" w:cs="Times New Roman"/>
          <w:color w:val="000000"/>
        </w:rPr>
        <w:t>folyadékgyülem</w:t>
      </w:r>
      <w:proofErr w:type="spellEnd"/>
      <w:r>
        <w:rPr>
          <w:rFonts w:ascii="Times New Roman" w:hAnsi="Times New Roman" w:cs="Times New Roman"/>
          <w:color w:val="000000"/>
        </w:rPr>
        <w:t xml:space="preserve"> eltávolítása. A vizsgálat előtt Önnek az érintett területről ruházatát el kell távolítania, további előkészület nem szükséges. A beavatkozást a higiénés és sterilitási szabályok betartásával helyi érzéstelenítésben végezzük. A has bal oldalán a csípőlapátot és a köldököt összekötő képzeletbeli vonal külső-középső harmadánál, a hasfalba egy vékony, tűvel ellátott műanyagcsövet vezetünk. A műanyagcsövet egy folyadékot elvezető </w:t>
      </w:r>
      <w:proofErr w:type="spellStart"/>
      <w:r>
        <w:rPr>
          <w:rFonts w:ascii="Times New Roman" w:hAnsi="Times New Roman" w:cs="Times New Roman"/>
          <w:color w:val="000000"/>
        </w:rPr>
        <w:t>drénhez</w:t>
      </w:r>
      <w:proofErr w:type="spellEnd"/>
      <w:r>
        <w:rPr>
          <w:rFonts w:ascii="Times New Roman" w:hAnsi="Times New Roman" w:cs="Times New Roman"/>
          <w:color w:val="000000"/>
        </w:rPr>
        <w:t xml:space="preserve"> kötjük, mely elvezeti a hasüregből a felszaporodott folyadékot. 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beavatkozás néhány órán keresztül tart. Ezután Önnek nagyjából egy órán keresztül fekve kell maradnia. A beavatkozást orvosaink legnagyobb szakszerűséggel végzik, de maximális gondosság mellett is előfordulhatnak bizonyos ritka szövődmények: 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az érintett terület fájdalma, 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tLeast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vérzéses szövődmények,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tLeast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gyulladás / fertőzés.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243372" w:rsidRDefault="00243372" w:rsidP="00243372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vizsgálat elmaradásából származó szövődmények: 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hasűri folyadék mennyiségének növekedése, amely fokozott has feszülést, has nyomásfokozódást okoz, később a tüdők összenyomásával fulladáshoz is vezethet.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tLeast"/>
        <w:ind w:left="708"/>
        <w:rPr>
          <w:rFonts w:ascii="Times New Roman" w:hAnsi="Times New Roman" w:cs="Times New Roman"/>
          <w:color w:val="000000"/>
        </w:rPr>
      </w:pPr>
    </w:p>
    <w:p w:rsidR="00243372" w:rsidRDefault="00243372" w:rsidP="002433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243372" w:rsidRDefault="00243372" w:rsidP="0024337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Alulírott, </w:t>
      </w:r>
      <w:r w:rsidR="008114F1">
        <w:rPr>
          <w:rFonts w:ascii="Times New Roman" w:hAnsi="Times New Roman" w:cs="Times New Roman"/>
          <w:b/>
          <w:bCs/>
          <w:color w:val="000000"/>
        </w:rPr>
        <w:tab/>
      </w:r>
      <w:r w:rsidR="008114F1">
        <w:rPr>
          <w:rFonts w:ascii="Times New Roman" w:hAnsi="Times New Roman" w:cs="Times New Roman"/>
          <w:b/>
          <w:bCs/>
          <w:color w:val="000000"/>
        </w:rPr>
        <w:tab/>
      </w:r>
      <w:r w:rsidR="008114F1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(szül. idő:</w:t>
      </w:r>
      <w:r w:rsidR="008114F1">
        <w:rPr>
          <w:rFonts w:ascii="Times New Roman" w:hAnsi="Times New Roman" w:cs="Times New Roman"/>
          <w:color w:val="000000"/>
        </w:rPr>
        <w:tab/>
      </w:r>
      <w:r w:rsidR="008114F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</w:rPr>
        <w:t>TAJ :</w:t>
      </w:r>
      <w:proofErr w:type="gramEnd"/>
      <w:r w:rsidR="008114F1">
        <w:rPr>
          <w:rFonts w:ascii="Times New Roman" w:hAnsi="Times New Roman" w:cs="Times New Roman"/>
          <w:b/>
          <w:bCs/>
          <w:color w:val="000000"/>
        </w:rPr>
        <w:tab/>
      </w:r>
      <w:r w:rsidR="008114F1">
        <w:rPr>
          <w:rFonts w:ascii="Times New Roman" w:hAnsi="Times New Roman" w:cs="Times New Roman"/>
          <w:b/>
          <w:bCs/>
          <w:color w:val="000000"/>
        </w:rPr>
        <w:tab/>
      </w:r>
      <w:r w:rsidR="008114F1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),</w:t>
      </w:r>
    </w:p>
    <w:p w:rsidR="00243372" w:rsidRDefault="00243372" w:rsidP="00243372">
      <w:pPr>
        <w:autoSpaceDE w:val="0"/>
        <w:autoSpaceDN w:val="0"/>
        <w:adjustRightInd w:val="0"/>
        <w:spacing w:after="200" w:line="27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fenti tájékoztatás alapján beleegyezem, </w:t>
      </w:r>
      <w:proofErr w:type="gramStart"/>
      <w:r>
        <w:rPr>
          <w:rFonts w:ascii="Times New Roman" w:hAnsi="Times New Roman" w:cs="Times New Roman"/>
          <w:color w:val="000000"/>
        </w:rPr>
        <w:t>hogy  (</w:t>
      </w:r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br/>
        <w:t xml:space="preserve"> a felajánlott beavatkozást elvégezze.</w:t>
      </w:r>
    </w:p>
    <w:p w:rsidR="00243372" w:rsidRDefault="00243372" w:rsidP="00243372">
      <w:pPr>
        <w:autoSpaceDE w:val="0"/>
        <w:autoSpaceDN w:val="0"/>
        <w:adjustRightInd w:val="0"/>
        <w:spacing w:after="200" w:line="27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Budapest, </w:t>
      </w:r>
    </w:p>
    <w:p w:rsidR="008114F1" w:rsidRDefault="008114F1" w:rsidP="00243372">
      <w:pPr>
        <w:autoSpaceDE w:val="0"/>
        <w:autoSpaceDN w:val="0"/>
        <w:adjustRightInd w:val="0"/>
        <w:spacing w:after="200" w:line="276" w:lineRule="atLeast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1482"/>
        <w:gridCol w:w="4913"/>
      </w:tblGrid>
      <w:tr w:rsidR="00243372">
        <w:tc>
          <w:tcPr>
            <w:tcW w:w="440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76" w:lineRule="atLeast"/>
              <w:ind w:firstLine="7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kezelő orvos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76" w:lineRule="atLeast"/>
              <w:ind w:firstLine="7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beteg, ill. törvényes képviselője</w:t>
            </w:r>
          </w:p>
        </w:tc>
      </w:tr>
      <w:tr w:rsidR="00243372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43372" w:rsidRDefault="00243372" w:rsidP="00243372"/>
    <w:p w:rsidR="00243372" w:rsidRDefault="00243372" w:rsidP="00243372"/>
    <w:p w:rsidR="00243372" w:rsidRDefault="00243372" w:rsidP="00243372"/>
    <w:p w:rsidR="00243372" w:rsidRDefault="00243372" w:rsidP="00243372"/>
    <w:p w:rsidR="00243372" w:rsidRDefault="00243372" w:rsidP="00243372"/>
    <w:p w:rsidR="00243372" w:rsidRDefault="00243372" w:rsidP="00243372"/>
    <w:p w:rsidR="00243372" w:rsidRDefault="00243372" w:rsidP="00243372"/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243372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Kúra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Kemotherápia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B osztály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OEP Kód: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Osztályvezető főorvos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 Dr. Rubovszky Gábor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T.: (+36) 1 </w:t>
            </w:r>
          </w:p>
        </w:tc>
      </w:tr>
    </w:tbl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8"/>
          <w:szCs w:val="8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8"/>
          <w:szCs w:val="8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8"/>
          <w:szCs w:val="8"/>
        </w:rPr>
      </w:pPr>
    </w:p>
    <w:p w:rsidR="00243372" w:rsidRDefault="00243372" w:rsidP="00243372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8"/>
          <w:szCs w:val="8"/>
        </w:rPr>
      </w:pPr>
    </w:p>
    <w:p w:rsidR="00243372" w:rsidRDefault="00243372" w:rsidP="0024337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Tisztelt Betegünk! </w:t>
      </w:r>
    </w:p>
    <w:p w:rsidR="00243372" w:rsidRDefault="00243372" w:rsidP="00243372">
      <w:pPr>
        <w:autoSpaceDE w:val="0"/>
        <w:autoSpaceDN w:val="0"/>
        <w:adjustRightInd w:val="0"/>
        <w:spacing w:after="200" w:line="27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Az Ön betegsége mellűri </w:t>
      </w:r>
      <w:proofErr w:type="spellStart"/>
      <w:r>
        <w:rPr>
          <w:rFonts w:ascii="Times New Roman" w:hAnsi="Times New Roman" w:cs="Times New Roman"/>
          <w:color w:val="000000"/>
        </w:rPr>
        <w:t>folyadékgyülem</w:t>
      </w:r>
      <w:proofErr w:type="spellEnd"/>
      <w:r>
        <w:rPr>
          <w:rFonts w:ascii="Times New Roman" w:hAnsi="Times New Roman" w:cs="Times New Roman"/>
          <w:color w:val="000000"/>
        </w:rPr>
        <w:t xml:space="preserve">, amelynek lényege, hogy a mellüregben kóros mennyiségben folyadék szaporodott fel, mely a tüdőt összenyomja, ezáltal légszomjat, fulladást okoz. A mellkaspunkció során célunk a </w:t>
      </w:r>
      <w:proofErr w:type="spellStart"/>
      <w:r>
        <w:rPr>
          <w:rFonts w:ascii="Times New Roman" w:hAnsi="Times New Roman" w:cs="Times New Roman"/>
          <w:color w:val="000000"/>
        </w:rPr>
        <w:t>folyadékgyülem</w:t>
      </w:r>
      <w:proofErr w:type="spellEnd"/>
      <w:r>
        <w:rPr>
          <w:rFonts w:ascii="Times New Roman" w:hAnsi="Times New Roman" w:cs="Times New Roman"/>
          <w:color w:val="000000"/>
        </w:rPr>
        <w:t xml:space="preserve"> csökkentése, illetve eltávolítása. A vizsgálat előtt Önnek az érintett területről ruházatát el kell távolítania, további előkészület nem szükséges. A beavatkozást a higiénés és sterilitási szabályok betartásával helyi érzéstelenítésben végezzük. A háton a rekeszizom felett az érintett oldalon, két borda között egy tűvel ellátott vékony műanyagcsövet vezetünk a mellüregbe, ezt egy dréncsővel kötjük össze, majd </w:t>
      </w:r>
      <w:proofErr w:type="spellStart"/>
      <w:r>
        <w:rPr>
          <w:rFonts w:ascii="Times New Roman" w:hAnsi="Times New Roman" w:cs="Times New Roman"/>
          <w:color w:val="000000"/>
        </w:rPr>
        <w:t>vákumos</w:t>
      </w:r>
      <w:proofErr w:type="spellEnd"/>
      <w:r>
        <w:rPr>
          <w:rFonts w:ascii="Times New Roman" w:hAnsi="Times New Roman" w:cs="Times New Roman"/>
          <w:color w:val="000000"/>
        </w:rPr>
        <w:t xml:space="preserve"> szívással a felszaporodott folyadékot eltávolítjuk. A beavatkozás nagyjából 30 percet vesz igénybe. Ezután az Ön mellkasáról egy kontroll mellkas RTG felvétel készül. 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beavatkozást orvosaink legnagyobb szakszerűséggel végzik, de maximális gondosság mellett is előfordulhatnak bizonyos ritka szövődmények: 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az érintett terület fájdalma, 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bordaközi ideg, illetve érsérülés,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tLeast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légmell (levegő jut a mellüregbe),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tLeast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vérzéses szövődmények,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tLeast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gyulladás / fertőzés.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243372" w:rsidRDefault="00243372" w:rsidP="00243372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vizsgálat elmaradásából származó </w:t>
      </w:r>
      <w:proofErr w:type="gramStart"/>
      <w:r>
        <w:rPr>
          <w:rFonts w:ascii="Times New Roman" w:hAnsi="Times New Roman" w:cs="Times New Roman"/>
          <w:color w:val="000000"/>
        </w:rPr>
        <w:t>szövődmények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mellűri folyadék mennyiségének növekedése, amely fokozott légszomjhoz, fulladáshoz, légzési elégtelenséghez vezethet.</w:t>
      </w:r>
    </w:p>
    <w:p w:rsidR="00243372" w:rsidRDefault="00243372" w:rsidP="002433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243372" w:rsidRDefault="00243372" w:rsidP="002433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243372" w:rsidRDefault="00243372" w:rsidP="0024337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Alulírott, </w:t>
      </w:r>
      <w:r w:rsidR="007E4BB6">
        <w:rPr>
          <w:rFonts w:ascii="Times New Roman" w:hAnsi="Times New Roman" w:cs="Times New Roman"/>
          <w:b/>
          <w:bCs/>
          <w:color w:val="000000"/>
        </w:rPr>
        <w:t xml:space="preserve">                 </w:t>
      </w:r>
      <w:bookmarkStart w:id="0" w:name="_GoBack"/>
      <w:bookmarkEnd w:id="0"/>
      <w:r w:rsidR="007E4BB6">
        <w:rPr>
          <w:rFonts w:ascii="Times New Roman" w:hAnsi="Times New Roman" w:cs="Times New Roman"/>
          <w:b/>
          <w:bCs/>
          <w:color w:val="00000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</w:rPr>
        <w:t xml:space="preserve"> (szül. idő: </w:t>
      </w:r>
      <w:r w:rsidR="007E4BB6">
        <w:rPr>
          <w:rFonts w:ascii="Times New Roman" w:hAnsi="Times New Roman" w:cs="Times New Roman"/>
          <w:color w:val="000000"/>
        </w:rPr>
        <w:t xml:space="preserve">                        </w:t>
      </w:r>
      <w:r>
        <w:rPr>
          <w:rFonts w:ascii="Times New Roman" w:hAnsi="Times New Roman" w:cs="Times New Roman"/>
          <w:color w:val="000000"/>
        </w:rPr>
        <w:t xml:space="preserve"> , TAJ : </w:t>
      </w:r>
      <w:r w:rsidR="007E4BB6">
        <w:rPr>
          <w:rFonts w:ascii="Times New Roman" w:hAnsi="Times New Roman" w:cs="Times New Roman"/>
          <w:b/>
          <w:bCs/>
          <w:color w:val="000000"/>
        </w:rPr>
        <w:t xml:space="preserve">                                  </w:t>
      </w:r>
      <w:r>
        <w:rPr>
          <w:rFonts w:ascii="Times New Roman" w:hAnsi="Times New Roman" w:cs="Times New Roman"/>
          <w:color w:val="000000"/>
        </w:rPr>
        <w:t>),</w:t>
      </w:r>
    </w:p>
    <w:p w:rsidR="00243372" w:rsidRDefault="00243372" w:rsidP="00243372">
      <w:pPr>
        <w:autoSpaceDE w:val="0"/>
        <w:autoSpaceDN w:val="0"/>
        <w:adjustRightInd w:val="0"/>
        <w:spacing w:after="200" w:line="27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fenti tájékoztatás alapján beleegyezem, </w:t>
      </w:r>
      <w:proofErr w:type="gramStart"/>
      <w:r>
        <w:rPr>
          <w:rFonts w:ascii="Times New Roman" w:hAnsi="Times New Roman" w:cs="Times New Roman"/>
          <w:color w:val="000000"/>
        </w:rPr>
        <w:t>hogy  (</w:t>
      </w:r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br/>
        <w:t xml:space="preserve"> a felajánlott beavatkozást elvégezze.</w:t>
      </w:r>
    </w:p>
    <w:p w:rsidR="00243372" w:rsidRDefault="00243372" w:rsidP="00243372">
      <w:pPr>
        <w:autoSpaceDE w:val="0"/>
        <w:autoSpaceDN w:val="0"/>
        <w:adjustRightInd w:val="0"/>
        <w:spacing w:after="200" w:line="27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Budapest, 2020.08.26. </w:t>
      </w:r>
    </w:p>
    <w:p w:rsidR="00243372" w:rsidRDefault="00243372" w:rsidP="00243372">
      <w:pPr>
        <w:autoSpaceDE w:val="0"/>
        <w:autoSpaceDN w:val="0"/>
        <w:adjustRightInd w:val="0"/>
        <w:spacing w:after="200" w:line="276" w:lineRule="atLeast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1482"/>
        <w:gridCol w:w="4913"/>
      </w:tblGrid>
      <w:tr w:rsidR="00243372">
        <w:tc>
          <w:tcPr>
            <w:tcW w:w="440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76" w:lineRule="atLeast"/>
              <w:ind w:firstLine="7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kezelő orvos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76" w:lineRule="atLeast"/>
              <w:ind w:firstLine="7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beteg, ill. törvényes képviselője</w:t>
            </w:r>
          </w:p>
        </w:tc>
      </w:tr>
      <w:tr w:rsidR="00243372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243372" w:rsidRDefault="00243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43372" w:rsidRDefault="00243372" w:rsidP="00243372"/>
    <w:sectPr w:rsidR="0024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 "/>
      <w:lvlJc w:val="left"/>
    </w:lvl>
    <w:lvl w:ilvl="1">
      <w:start w:val="1"/>
      <w:numFmt w:val="upperLetter"/>
      <w:lvlText w:val="%2 "/>
      <w:lvlJc w:val="left"/>
    </w:lvl>
    <w:lvl w:ilvl="2">
      <w:start w:val="1"/>
      <w:numFmt w:val="decimal"/>
      <w:lvlText w:val="%3 "/>
      <w:lvlJc w:val="left"/>
    </w:lvl>
    <w:lvl w:ilvl="3">
      <w:start w:val="1"/>
      <w:numFmt w:val="lowerLetter"/>
      <w:lvlText w:val="%4 "/>
      <w:lvlJc w:val="left"/>
    </w:lvl>
    <w:lvl w:ilvl="4">
      <w:start w:val="1"/>
      <w:numFmt w:val="decimal"/>
      <w:lvlText w:val="%5 "/>
      <w:lvlJc w:val="left"/>
    </w:lvl>
    <w:lvl w:ilvl="5">
      <w:start w:val="1"/>
      <w:numFmt w:val="lowerLetter"/>
      <w:lvlText w:val="%6 "/>
      <w:lvlJc w:val="left"/>
    </w:lvl>
    <w:lvl w:ilvl="6">
      <w:start w:val="1"/>
      <w:numFmt w:val="lowerRoman"/>
      <w:lvlText w:val="%7 "/>
      <w:lvlJc w:val="left"/>
    </w:lvl>
    <w:lvl w:ilvl="7">
      <w:start w:val="1"/>
      <w:numFmt w:val="lowerLetter"/>
      <w:lvlText w:val="%8 "/>
      <w:lvlJc w:val="left"/>
    </w:lvl>
    <w:lvl w:ilvl="8">
      <w:start w:val="1"/>
      <w:numFmt w:val="lowerRoman"/>
      <w:lvlText w:val="%9 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72"/>
    <w:rsid w:val="0016261F"/>
    <w:rsid w:val="00243372"/>
    <w:rsid w:val="007E4BB6"/>
    <w:rsid w:val="008114F1"/>
    <w:rsid w:val="00C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8809"/>
  <w15:chartTrackingRefBased/>
  <w15:docId w15:val="{B38A5717-6828-4BFE-B11B-94A89541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967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kemob</dc:creator>
  <cp:keywords/>
  <dc:description/>
  <cp:lastModifiedBy>Botond Bedegi</cp:lastModifiedBy>
  <cp:revision>4</cp:revision>
  <dcterms:created xsi:type="dcterms:W3CDTF">2020-08-28T07:08:00Z</dcterms:created>
  <dcterms:modified xsi:type="dcterms:W3CDTF">2023-01-13T08:54:00Z</dcterms:modified>
</cp:coreProperties>
</file>